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49BD2" w14:textId="77777777" w:rsidR="00216AEB" w:rsidRPr="00216AEB" w:rsidRDefault="00B71349" w:rsidP="00216AEB">
      <w:pPr>
        <w:pStyle w:val="Default"/>
        <w:rPr>
          <w:rFonts w:ascii="Arial" w:hAnsi="Arial" w:cs="Arial"/>
        </w:rPr>
      </w:pPr>
    </w:p>
    <w:p w14:paraId="277AA46D" w14:textId="77777777" w:rsidR="00216AEB" w:rsidRPr="00250542" w:rsidRDefault="00B71349" w:rsidP="00216AEB">
      <w:pPr>
        <w:pStyle w:val="Default"/>
        <w:jc w:val="center"/>
        <w:rPr>
          <w:rFonts w:ascii="Arial" w:hAnsi="Arial" w:cs="Arial"/>
          <w:b/>
          <w:bCs/>
          <w:color w:val="auto"/>
          <w:sz w:val="36"/>
          <w:szCs w:val="36"/>
          <w:lang w:val="en-GB"/>
        </w:rPr>
      </w:pPr>
      <w:r w:rsidRPr="00250542">
        <w:rPr>
          <w:rFonts w:ascii="Arial" w:hAnsi="Arial" w:cs="Arial"/>
          <w:b/>
          <w:bCs/>
          <w:color w:val="auto"/>
          <w:sz w:val="36"/>
          <w:szCs w:val="36"/>
          <w:lang w:val="en-GB"/>
        </w:rPr>
        <w:t>Power of Attorney</w:t>
      </w:r>
    </w:p>
    <w:p w14:paraId="2702BAF9" w14:textId="77777777" w:rsidR="00216AEB" w:rsidRPr="00681AFD" w:rsidRDefault="00B71349" w:rsidP="00216AEB">
      <w:pPr>
        <w:pStyle w:val="Default"/>
        <w:jc w:val="center"/>
        <w:rPr>
          <w:rFonts w:ascii="Arial" w:hAnsi="Arial" w:cs="Arial"/>
          <w:sz w:val="20"/>
          <w:szCs w:val="20"/>
          <w:lang w:val="en-GB"/>
        </w:rPr>
      </w:pPr>
    </w:p>
    <w:p w14:paraId="2ECB9FF9" w14:textId="2AB54AB9" w:rsidR="005216AE" w:rsidRDefault="00B71349" w:rsidP="00EE1AA1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37695D">
        <w:rPr>
          <w:rFonts w:ascii="Arial" w:hAnsi="Arial" w:cs="Arial"/>
          <w:sz w:val="20"/>
          <w:szCs w:val="20"/>
          <w:lang w:val="en-GB"/>
        </w:rPr>
        <w:t>I hereby authorise the below proxy to represent me/us at the extraordina</w:t>
      </w:r>
      <w:r>
        <w:rPr>
          <w:rFonts w:ascii="Arial" w:hAnsi="Arial" w:cs="Arial"/>
          <w:sz w:val="20"/>
          <w:szCs w:val="20"/>
          <w:lang w:val="en-GB"/>
        </w:rPr>
        <w:t>r</w:t>
      </w:r>
      <w:r w:rsidRPr="0037695D">
        <w:rPr>
          <w:rFonts w:ascii="Arial" w:hAnsi="Arial" w:cs="Arial"/>
          <w:sz w:val="20"/>
          <w:szCs w:val="20"/>
          <w:lang w:val="en-GB"/>
        </w:rPr>
        <w:t xml:space="preserve">y general meeting with the shareholders of </w:t>
      </w:r>
      <w:r>
        <w:rPr>
          <w:rFonts w:ascii="Arial" w:hAnsi="Arial" w:cs="Arial"/>
          <w:sz w:val="20"/>
          <w:szCs w:val="20"/>
          <w:lang w:val="en-GB"/>
        </w:rPr>
        <w:t xml:space="preserve">Brighter </w:t>
      </w:r>
      <w:r w:rsidRPr="0037695D">
        <w:rPr>
          <w:rFonts w:ascii="Arial" w:hAnsi="Arial" w:cs="Arial"/>
          <w:sz w:val="20"/>
          <w:szCs w:val="20"/>
          <w:lang w:val="en-GB"/>
        </w:rPr>
        <w:t xml:space="preserve">AB (publ), </w:t>
      </w:r>
      <w:r w:rsidRPr="00250542">
        <w:rPr>
          <w:rFonts w:ascii="Arial" w:hAnsi="Arial" w:cs="Arial"/>
          <w:sz w:val="20"/>
          <w:szCs w:val="20"/>
          <w:lang w:val="en-GB"/>
        </w:rPr>
        <w:t>556736-8591</w:t>
      </w:r>
      <w:r w:rsidRPr="0037695D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to be held on</w:t>
      </w:r>
      <w:r w:rsidRPr="0037695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25</w:t>
      </w:r>
      <w:r w:rsidRPr="00FE00A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January 2021</w:t>
      </w:r>
      <w:r w:rsidRPr="0037695D">
        <w:rPr>
          <w:rFonts w:ascii="Arial" w:hAnsi="Arial" w:cs="Arial"/>
          <w:sz w:val="20"/>
          <w:szCs w:val="20"/>
          <w:lang w:val="en-GB"/>
        </w:rPr>
        <w:t xml:space="preserve"> and to vote on behalf of </w:t>
      </w:r>
      <w:r>
        <w:rPr>
          <w:rFonts w:ascii="Arial" w:hAnsi="Arial" w:cs="Arial"/>
          <w:sz w:val="20"/>
          <w:szCs w:val="20"/>
          <w:lang w:val="en-GB"/>
        </w:rPr>
        <w:t xml:space="preserve">all </w:t>
      </w:r>
      <w:r w:rsidRPr="0037695D">
        <w:rPr>
          <w:rFonts w:ascii="Arial" w:hAnsi="Arial" w:cs="Arial"/>
          <w:sz w:val="20"/>
          <w:szCs w:val="20"/>
          <w:lang w:val="en-GB"/>
        </w:rPr>
        <w:t xml:space="preserve">my/our shares in the </w:t>
      </w:r>
      <w:r w:rsidRPr="0037695D">
        <w:rPr>
          <w:rFonts w:ascii="Arial" w:hAnsi="Arial" w:cs="Arial"/>
          <w:sz w:val="20"/>
          <w:szCs w:val="20"/>
          <w:lang w:val="en-GB"/>
        </w:rPr>
        <w:t>company.</w:t>
      </w:r>
    </w:p>
    <w:p w14:paraId="54C4F22A" w14:textId="77777777" w:rsidR="00250542" w:rsidRPr="0037695D" w:rsidRDefault="00B71349" w:rsidP="00EE1AA1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228B25E1" w14:textId="77777777" w:rsidR="00216AEB" w:rsidRPr="00216AEB" w:rsidRDefault="00B71349" w:rsidP="00216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Proxy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1123"/>
        <w:gridCol w:w="4590"/>
      </w:tblGrid>
      <w:tr w:rsidR="00FB0754" w14:paraId="744D00CA" w14:textId="77777777" w:rsidTr="00216AEB">
        <w:trPr>
          <w:trHeight w:val="73"/>
        </w:trPr>
        <w:tc>
          <w:tcPr>
            <w:tcW w:w="3467" w:type="dxa"/>
          </w:tcPr>
          <w:p w14:paraId="4F38DC70" w14:textId="77777777" w:rsidR="00216AEB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 of proxy</w:t>
            </w: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14:paraId="536D9B43" w14:textId="77777777" w:rsidR="00216AEB" w:rsidRPr="00250542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EA4CBB" w14:textId="77777777" w:rsidR="00216AEB" w:rsidRPr="00216AEB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3" w:type="dxa"/>
            <w:gridSpan w:val="2"/>
          </w:tcPr>
          <w:p w14:paraId="6D8E7148" w14:textId="77777777" w:rsidR="00216AEB" w:rsidRDefault="00B71349" w:rsidP="0068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identity number</w:t>
            </w: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14:paraId="0C9CBEB6" w14:textId="77777777" w:rsidR="00250542" w:rsidRPr="00250542" w:rsidRDefault="00B71349" w:rsidP="0068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0754" w14:paraId="53A16B7A" w14:textId="77777777" w:rsidTr="00216AEB">
        <w:trPr>
          <w:trHeight w:val="73"/>
        </w:trPr>
        <w:tc>
          <w:tcPr>
            <w:tcW w:w="9180" w:type="dxa"/>
            <w:gridSpan w:val="3"/>
          </w:tcPr>
          <w:p w14:paraId="492439D2" w14:textId="77777777" w:rsidR="00216AEB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Address</w:t>
            </w: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0DCB119F" w14:textId="77777777" w:rsidR="00216AEB" w:rsidRPr="00250542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6FBC8E" w14:textId="77777777" w:rsidR="00216AEB" w:rsidRPr="00216AEB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B0754" w14:paraId="49F27FF6" w14:textId="77777777" w:rsidTr="00216AEB">
        <w:trPr>
          <w:trHeight w:val="73"/>
        </w:trPr>
        <w:tc>
          <w:tcPr>
            <w:tcW w:w="9180" w:type="dxa"/>
            <w:gridSpan w:val="3"/>
          </w:tcPr>
          <w:p w14:paraId="72A503A1" w14:textId="77777777" w:rsidR="00216AEB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 code, city, country</w:t>
            </w: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14:paraId="3F892F4D" w14:textId="77777777" w:rsidR="00216AEB" w:rsidRPr="00250542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E86189" w14:textId="77777777" w:rsidR="00216AEB" w:rsidRPr="00216AEB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0754" w:rsidRPr="00B71349" w14:paraId="47C07A23" w14:textId="77777777" w:rsidTr="00216AEB">
        <w:trPr>
          <w:trHeight w:val="73"/>
        </w:trPr>
        <w:tc>
          <w:tcPr>
            <w:tcW w:w="9180" w:type="dxa"/>
            <w:gridSpan w:val="3"/>
          </w:tcPr>
          <w:p w14:paraId="7723ED3C" w14:textId="77777777" w:rsidR="00216AEB" w:rsidRPr="00681AFD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681AF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Telephone number (in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cl</w:t>
            </w:r>
            <w:r w:rsidRPr="00681AF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country</w:t>
            </w:r>
            <w:r w:rsidRPr="00681AF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and area code): </w:t>
            </w:r>
          </w:p>
          <w:p w14:paraId="38511414" w14:textId="77777777" w:rsidR="00216AEB" w:rsidRPr="00250542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97C11B8" w14:textId="77777777" w:rsidR="00216AEB" w:rsidRPr="00681AFD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B0754" w14:paraId="41450139" w14:textId="77777777" w:rsidTr="00BC5C9A">
        <w:trPr>
          <w:trHeight w:val="73"/>
        </w:trPr>
        <w:tc>
          <w:tcPr>
            <w:tcW w:w="4590" w:type="dxa"/>
            <w:gridSpan w:val="2"/>
            <w:tcBorders>
              <w:right w:val="nil"/>
            </w:tcBorders>
          </w:tcPr>
          <w:p w14:paraId="3E1A76B1" w14:textId="77777777" w:rsidR="00BC5C9A" w:rsidRPr="0037695D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37695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Proxy will also be representing own shares at the meeting</w:t>
            </w:r>
            <w:r w:rsidRPr="00216AE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:</w:t>
            </w:r>
          </w:p>
          <w:p w14:paraId="1848464F" w14:textId="77777777" w:rsidR="00BC5C9A" w:rsidRPr="0037695D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590" w:type="dxa"/>
            <w:tcBorders>
              <w:left w:val="nil"/>
            </w:tcBorders>
          </w:tcPr>
          <w:p w14:paraId="27BE0EA8" w14:textId="77777777" w:rsidR="00BC5C9A" w:rsidRPr="00695736" w:rsidRDefault="00B71349" w:rsidP="00376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6E647B">
              <w:rPr>
                <w:sz w:val="28"/>
                <w:szCs w:val="28"/>
                <w:lang w:val="en-GB"/>
              </w:rPr>
              <w:t>□</w:t>
            </w:r>
            <w:r w:rsidRPr="006E647B">
              <w:rPr>
                <w:rFonts w:ascii="Arial" w:hAnsi="Arial" w:cs="Arial"/>
                <w:sz w:val="20"/>
                <w:szCs w:val="20"/>
                <w:lang w:val="en-GB"/>
              </w:rPr>
              <w:t xml:space="preserve"> No      </w:t>
            </w:r>
            <w:r w:rsidRPr="006E647B">
              <w:rPr>
                <w:rFonts w:ascii="Arial" w:hAnsi="Arial" w:cs="Arial"/>
                <w:sz w:val="28"/>
                <w:szCs w:val="28"/>
                <w:lang w:val="en-GB"/>
              </w:rPr>
              <w:t xml:space="preserve">□ </w:t>
            </w:r>
            <w:r w:rsidRPr="006E647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</w:tr>
    </w:tbl>
    <w:p w14:paraId="0F4CB868" w14:textId="77777777" w:rsidR="00216AEB" w:rsidRPr="00695736" w:rsidRDefault="00B71349" w:rsidP="00216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0D4B3950" w14:textId="77777777" w:rsidR="00216AEB" w:rsidRPr="00216AEB" w:rsidRDefault="00B71349" w:rsidP="00216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37695D">
        <w:rPr>
          <w:rFonts w:ascii="Arial" w:hAnsi="Arial" w:cs="Arial"/>
          <w:b/>
          <w:bCs/>
          <w:color w:val="000000"/>
          <w:sz w:val="23"/>
          <w:szCs w:val="23"/>
          <w:lang w:val="en-GB"/>
        </w:rPr>
        <w:t>Shareholder (person issuing the power of attorney)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4998"/>
      </w:tblGrid>
      <w:tr w:rsidR="00FB0754" w14:paraId="377DD959" w14:textId="77777777" w:rsidTr="00216AEB">
        <w:trPr>
          <w:trHeight w:val="73"/>
        </w:trPr>
        <w:tc>
          <w:tcPr>
            <w:tcW w:w="4182" w:type="dxa"/>
          </w:tcPr>
          <w:p w14:paraId="19E26923" w14:textId="77777777" w:rsidR="00216AEB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 of the shareholder</w:t>
            </w: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14:paraId="1DE82A99" w14:textId="77777777" w:rsidR="00216AEB" w:rsidRPr="00250542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B702FA" w14:textId="77777777" w:rsidR="00216AEB" w:rsidRPr="00216AEB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8" w:type="dxa"/>
          </w:tcPr>
          <w:p w14:paraId="7DFA1106" w14:textId="77777777" w:rsidR="00216AEB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Personal/corporate identity number</w:t>
            </w: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14:paraId="7D6C1C12" w14:textId="77777777" w:rsidR="00250542" w:rsidRPr="00250542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0754" w:rsidRPr="00B71349" w14:paraId="3F8B1731" w14:textId="77777777" w:rsidTr="00216AEB">
        <w:trPr>
          <w:trHeight w:val="73"/>
        </w:trPr>
        <w:tc>
          <w:tcPr>
            <w:tcW w:w="9180" w:type="dxa"/>
            <w:gridSpan w:val="2"/>
          </w:tcPr>
          <w:p w14:paraId="7207FA14" w14:textId="77777777" w:rsidR="00216AEB" w:rsidRPr="0037695D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37695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Telephone number </w:t>
            </w:r>
            <w:r w:rsidRPr="00681AF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(in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cl</w:t>
            </w:r>
            <w:r w:rsidRPr="00681AF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country</w:t>
            </w:r>
            <w:r w:rsidRPr="00681AF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and area code)</w:t>
            </w:r>
            <w:r w:rsidRPr="00216AE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: </w:t>
            </w:r>
          </w:p>
          <w:p w14:paraId="3711CDCC" w14:textId="77777777" w:rsidR="00216AEB" w:rsidRPr="00250542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110E0C1" w14:textId="77777777" w:rsidR="00216AEB" w:rsidRPr="00216AEB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B0754" w:rsidRPr="00B71349" w14:paraId="6A33CB79" w14:textId="77777777" w:rsidTr="00216AEB">
        <w:trPr>
          <w:trHeight w:val="73"/>
        </w:trPr>
        <w:tc>
          <w:tcPr>
            <w:tcW w:w="9180" w:type="dxa"/>
            <w:gridSpan w:val="2"/>
          </w:tcPr>
          <w:p w14:paraId="56058CCA" w14:textId="77777777" w:rsidR="00216AEB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37695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Place and date for the issuance of the power of attorney:</w:t>
            </w:r>
          </w:p>
          <w:p w14:paraId="2DF700FE" w14:textId="77777777" w:rsidR="00216AEB" w:rsidRPr="00250542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77EDE16B" w14:textId="77777777" w:rsidR="00250542" w:rsidRPr="00250542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7BEDBB35" w14:textId="77777777" w:rsidR="00216AEB" w:rsidRPr="00216AEB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B0754" w:rsidRPr="00B71349" w14:paraId="387E621A" w14:textId="77777777" w:rsidTr="00216AEB">
        <w:trPr>
          <w:trHeight w:val="73"/>
        </w:trPr>
        <w:tc>
          <w:tcPr>
            <w:tcW w:w="9180" w:type="dxa"/>
            <w:gridSpan w:val="2"/>
          </w:tcPr>
          <w:p w14:paraId="6011DE76" w14:textId="77777777" w:rsidR="00216AEB" w:rsidRPr="0037695D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37695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Signature of the shareholder (if signing on behalf of 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legal entity</w:t>
            </w:r>
            <w:r w:rsidRPr="0037695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multiple signatures may be required)</w:t>
            </w:r>
            <w:r w:rsidRPr="00216AE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: </w:t>
            </w:r>
          </w:p>
          <w:p w14:paraId="28903839" w14:textId="77777777" w:rsidR="00216AEB" w:rsidRPr="00250542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FC9B700" w14:textId="77777777" w:rsidR="00216AEB" w:rsidRPr="00216AEB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B0754" w:rsidRPr="00B71349" w14:paraId="572EFB89" w14:textId="77777777" w:rsidTr="00216AEB">
        <w:trPr>
          <w:trHeight w:val="73"/>
        </w:trPr>
        <w:tc>
          <w:tcPr>
            <w:tcW w:w="9180" w:type="dxa"/>
            <w:gridSpan w:val="2"/>
          </w:tcPr>
          <w:p w14:paraId="638656E3" w14:textId="77777777" w:rsidR="00216AEB" w:rsidRPr="0037695D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37695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Name of person(s) signing the power of attorney</w:t>
            </w:r>
            <w:r w:rsidRPr="00216AE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: </w:t>
            </w:r>
          </w:p>
          <w:p w14:paraId="33C01B55" w14:textId="77777777" w:rsidR="00216AEB" w:rsidRPr="00250542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BE54FB0" w14:textId="77777777" w:rsidR="00216AEB" w:rsidRPr="00216AEB" w:rsidRDefault="00B71349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4074A67D" w14:textId="77777777" w:rsidR="00216AEB" w:rsidRPr="0037695D" w:rsidRDefault="00B71349" w:rsidP="00216AEB">
      <w:pPr>
        <w:pStyle w:val="Default"/>
        <w:rPr>
          <w:rFonts w:ascii="Arial" w:hAnsi="Arial" w:cs="Arial"/>
          <w:lang w:val="en-GB"/>
        </w:rPr>
      </w:pPr>
    </w:p>
    <w:p w14:paraId="5623DC94" w14:textId="77777777" w:rsidR="00216AEB" w:rsidRPr="004C44C7" w:rsidRDefault="00B71349" w:rsidP="00BA1D58">
      <w:pPr>
        <w:pStyle w:val="Default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7695D">
        <w:rPr>
          <w:rFonts w:ascii="Arial" w:hAnsi="Arial" w:cs="Arial"/>
          <w:sz w:val="20"/>
          <w:szCs w:val="20"/>
          <w:lang w:val="en-GB"/>
        </w:rPr>
        <w:t xml:space="preserve">If the power of attorney is provided by a legal entity, it must be supplemented with document(s) confirming that the </w:t>
      </w:r>
      <w:r>
        <w:rPr>
          <w:rFonts w:ascii="Arial" w:hAnsi="Arial" w:cs="Arial"/>
          <w:sz w:val="20"/>
          <w:szCs w:val="20"/>
          <w:lang w:val="en-GB"/>
        </w:rPr>
        <w:t>person</w:t>
      </w:r>
      <w:r w:rsidRPr="0037695D">
        <w:rPr>
          <w:rFonts w:ascii="Arial" w:hAnsi="Arial" w:cs="Arial"/>
          <w:sz w:val="20"/>
          <w:szCs w:val="20"/>
          <w:lang w:val="en-GB"/>
        </w:rPr>
        <w:t xml:space="preserve">(s) </w:t>
      </w:r>
      <w:r>
        <w:rPr>
          <w:rFonts w:ascii="Arial" w:hAnsi="Arial" w:cs="Arial"/>
          <w:sz w:val="20"/>
          <w:szCs w:val="20"/>
          <w:lang w:val="en-GB"/>
        </w:rPr>
        <w:t>signing</w:t>
      </w:r>
      <w:r w:rsidRPr="0037695D">
        <w:rPr>
          <w:rFonts w:ascii="Arial" w:hAnsi="Arial" w:cs="Arial"/>
          <w:sz w:val="20"/>
          <w:szCs w:val="20"/>
          <w:lang w:val="en-GB"/>
        </w:rPr>
        <w:t xml:space="preserve"> the </w:t>
      </w:r>
      <w:r>
        <w:rPr>
          <w:rFonts w:ascii="Arial" w:hAnsi="Arial" w:cs="Arial"/>
          <w:sz w:val="20"/>
          <w:szCs w:val="20"/>
          <w:lang w:val="en-GB"/>
        </w:rPr>
        <w:t xml:space="preserve">power of attorney has the legal right to sign on behalf of the shareholder (corporate registration document or </w:t>
      </w:r>
      <w:r>
        <w:rPr>
          <w:rFonts w:ascii="Arial" w:hAnsi="Arial" w:cs="Arial"/>
          <w:sz w:val="20"/>
          <w:szCs w:val="20"/>
          <w:lang w:val="en-GB"/>
        </w:rPr>
        <w:t>similar).</w:t>
      </w:r>
    </w:p>
    <w:sectPr w:rsidR="00216AEB" w:rsidRPr="004C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54"/>
    <w:rsid w:val="00B71349"/>
    <w:rsid w:val="00FB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0D69DA"/>
  <w15:docId w15:val="{5F32046F-26E7-4980-8178-D0780149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16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Karlgren</dc:creator>
  <cp:lastModifiedBy>Rasmus Karlgren</cp:lastModifiedBy>
  <cp:revision>2</cp:revision>
  <dcterms:created xsi:type="dcterms:W3CDTF">2020-12-23T06:59:00Z</dcterms:created>
  <dcterms:modified xsi:type="dcterms:W3CDTF">2020-12-23T06:59:00Z</dcterms:modified>
</cp:coreProperties>
</file>